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30CE7" w14:textId="77777777" w:rsidR="00A1325C" w:rsidRPr="00A1325C" w:rsidRDefault="00A1325C" w:rsidP="00A1325C">
      <w:pPr>
        <w:jc w:val="both"/>
        <w:rPr>
          <w:b/>
          <w:bCs/>
        </w:rPr>
      </w:pPr>
      <w:r w:rsidRPr="00A1325C">
        <w:rPr>
          <w:b/>
          <w:bCs/>
        </w:rPr>
        <w:t>Новые возможности ''Топоматик Robur-Дорожная одежда'' (версия 4.1)</w:t>
      </w:r>
    </w:p>
    <w:p w14:paraId="2D92D40F" w14:textId="77777777" w:rsidR="00A1325C" w:rsidRDefault="00A1325C" w:rsidP="00A1325C">
      <w:pPr>
        <w:jc w:val="both"/>
      </w:pPr>
      <w:r>
        <w:t>1. Добавлен расчет асфальтобетонных покрытий на цементобетонном основании (Согласно Методическим рекомендациям по проектированию жестких дорожных одежд взамен ВСН 197-91);</w:t>
      </w:r>
    </w:p>
    <w:p w14:paraId="054AB1C3" w14:textId="77777777" w:rsidR="00A1325C" w:rsidRDefault="00A1325C" w:rsidP="00A1325C">
      <w:pPr>
        <w:jc w:val="both"/>
      </w:pPr>
      <w:r>
        <w:t xml:space="preserve">2. Учет </w:t>
      </w:r>
      <w:proofErr w:type="spellStart"/>
      <w:r>
        <w:t>геосинтетических</w:t>
      </w:r>
      <w:proofErr w:type="spellEnd"/>
      <w:r>
        <w:t xml:space="preserve"> материалов (согласно Рекомендациям по применению </w:t>
      </w:r>
      <w:proofErr w:type="spellStart"/>
      <w:r>
        <w:t>геосинтетических</w:t>
      </w:r>
      <w:proofErr w:type="spellEnd"/>
      <w:r>
        <w:t xml:space="preserve"> материалов при строительстве и ремонте автомобильных дорог ОДМ 218.5.003 -2010);</w:t>
      </w:r>
    </w:p>
    <w:p w14:paraId="0C2C7B6E" w14:textId="77777777" w:rsidR="00A1325C" w:rsidRDefault="00A1325C" w:rsidP="00A1325C">
      <w:pPr>
        <w:jc w:val="both"/>
      </w:pPr>
      <w:r>
        <w:t>3. В соответствии с приказом Минтранса России от 01 ноября 2007 г. № 157, в зависимости от заданных параметров (</w:t>
      </w:r>
      <w:proofErr w:type="spellStart"/>
      <w:r>
        <w:t>Дорожно</w:t>
      </w:r>
      <w:proofErr w:type="spellEnd"/>
      <w:r>
        <w:t xml:space="preserve"> - климатическая зона; Категория дороги; Тип дорожной одежды) значение коэффициента надежности может приниматься отличным от указанных в табл. 3.1 ОДН 218.046-01. Коэффициент надежности может задаваться вручную, в соответствующем поле, либо, рассчитываться автоматически, с помощью функции Автозаполнение (Меню Расчет - Автозаполнение);</w:t>
      </w:r>
    </w:p>
    <w:p w14:paraId="76A0A702" w14:textId="77777777" w:rsidR="00A1325C" w:rsidRDefault="00A1325C" w:rsidP="00A1325C">
      <w:pPr>
        <w:jc w:val="both"/>
      </w:pPr>
      <w:r>
        <w:t>4. В расчет жестких дорожных одежд добавлены поправочные коэффициенты, учитывающие краевое армирование и накопление прочности бетона;</w:t>
      </w:r>
    </w:p>
    <w:p w14:paraId="40597B9B" w14:textId="77777777" w:rsidR="00A1325C" w:rsidRDefault="00A1325C" w:rsidP="00A1325C">
      <w:pPr>
        <w:jc w:val="both"/>
      </w:pPr>
      <w:r>
        <w:t>5. Доработана выходная документация:</w:t>
      </w:r>
    </w:p>
    <w:p w14:paraId="2C30C63F" w14:textId="77777777" w:rsidR="00A1325C" w:rsidRDefault="00A1325C" w:rsidP="00A1325C">
      <w:pPr>
        <w:jc w:val="both"/>
      </w:pPr>
      <w:r>
        <w:t>В отчет добавлена таблица по приведенной интенсивности,</w:t>
      </w:r>
    </w:p>
    <w:p w14:paraId="66322FA8" w14:textId="77777777" w:rsidR="00A1325C" w:rsidRDefault="00A1325C" w:rsidP="00A1325C">
      <w:pPr>
        <w:jc w:val="both"/>
      </w:pPr>
      <w:r>
        <w:t>В чертеж добавлена таблица с результатами расчета.</w:t>
      </w:r>
    </w:p>
    <w:p w14:paraId="2E5B38E4" w14:textId="77777777" w:rsidR="00A1325C" w:rsidRDefault="00A1325C" w:rsidP="00A1325C">
      <w:pPr>
        <w:jc w:val="both"/>
      </w:pPr>
      <w:r>
        <w:t>6. Доработан интерфейс пользователя:</w:t>
      </w:r>
    </w:p>
    <w:p w14:paraId="7BB5BEB2" w14:textId="77777777" w:rsidR="00A1325C" w:rsidRDefault="00A1325C" w:rsidP="00A1325C">
      <w:pPr>
        <w:jc w:val="both"/>
      </w:pPr>
      <w:r>
        <w:t>Расчеты нежесткой, жесткой и полужесткой дорожной одежды объединены в один общий блок (модуль),</w:t>
      </w:r>
    </w:p>
    <w:p w14:paraId="465AFAFE" w14:textId="0661A8FB" w:rsidR="00EB35B6" w:rsidRPr="00A1325C" w:rsidRDefault="00A1325C" w:rsidP="00A1325C">
      <w:pPr>
        <w:jc w:val="both"/>
      </w:pPr>
      <w:r>
        <w:t>В меню Файл добавлен список пяти последних открытых расчетов.</w:t>
      </w:r>
    </w:p>
    <w:sectPr w:rsidR="00EB35B6" w:rsidRPr="00A1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CD"/>
    <w:rsid w:val="008C2645"/>
    <w:rsid w:val="00A1325C"/>
    <w:rsid w:val="00B421CD"/>
    <w:rsid w:val="00EB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D259"/>
  <w15:chartTrackingRefBased/>
  <w15:docId w15:val="{8C51FB37-4D74-4A03-8BF2-A6B097A6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Харлова</dc:creator>
  <cp:keywords/>
  <dc:description/>
  <cp:lastModifiedBy>Алена Харлова</cp:lastModifiedBy>
  <cp:revision>7</cp:revision>
  <dcterms:created xsi:type="dcterms:W3CDTF">2020-10-07T12:55:00Z</dcterms:created>
  <dcterms:modified xsi:type="dcterms:W3CDTF">2020-10-07T12:58:00Z</dcterms:modified>
</cp:coreProperties>
</file>